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DF" w:rsidRDefault="008B2920" w:rsidP="008B2920">
      <w:pPr>
        <w:ind w:left="-567"/>
      </w:pPr>
      <w:r>
        <w:rPr>
          <w:noProof/>
          <w:lang w:eastAsia="en-GB"/>
        </w:rPr>
        <w:drawing>
          <wp:inline distT="0" distB="0" distL="0" distR="0">
            <wp:extent cx="1657350" cy="101753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57350" cy="1017536"/>
                    </a:xfrm>
                    <a:prstGeom prst="rect">
                      <a:avLst/>
                    </a:prstGeom>
                    <a:noFill/>
                    <a:ln w="9525">
                      <a:noFill/>
                      <a:miter lim="800000"/>
                      <a:headEnd/>
                      <a:tailEnd/>
                    </a:ln>
                  </pic:spPr>
                </pic:pic>
              </a:graphicData>
            </a:graphic>
          </wp:inline>
        </w:drawing>
      </w:r>
      <w:r>
        <w:t xml:space="preserve">                                 </w:t>
      </w:r>
      <w:r w:rsidR="00B558B1">
        <w:t xml:space="preserve">                        </w:t>
      </w:r>
      <w:r>
        <w:t xml:space="preserve">         </w:t>
      </w:r>
      <w:r>
        <w:rPr>
          <w:noProof/>
          <w:lang w:eastAsia="en-GB"/>
        </w:rPr>
        <w:drawing>
          <wp:inline distT="0" distB="0" distL="0" distR="0">
            <wp:extent cx="2295525" cy="1172357"/>
            <wp:effectExtent l="19050" t="0" r="9525" b="0"/>
            <wp:docPr id="2" name="Picture 2" descr="Image result for GG Mental Health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G Mental Health Network"/>
                    <pic:cNvPicPr>
                      <a:picLocks noChangeAspect="1" noChangeArrowheads="1"/>
                    </pic:cNvPicPr>
                  </pic:nvPicPr>
                  <pic:blipFill>
                    <a:blip r:embed="rId5"/>
                    <a:srcRect/>
                    <a:stretch>
                      <a:fillRect/>
                    </a:stretch>
                  </pic:blipFill>
                  <pic:spPr bwMode="auto">
                    <a:xfrm>
                      <a:off x="0" y="0"/>
                      <a:ext cx="2295525" cy="1172357"/>
                    </a:xfrm>
                    <a:prstGeom prst="rect">
                      <a:avLst/>
                    </a:prstGeom>
                    <a:noFill/>
                    <a:ln w="9525">
                      <a:noFill/>
                      <a:miter lim="800000"/>
                      <a:headEnd/>
                      <a:tailEnd/>
                    </a:ln>
                  </pic:spPr>
                </pic:pic>
              </a:graphicData>
            </a:graphic>
          </wp:inline>
        </w:drawing>
      </w:r>
    </w:p>
    <w:p w:rsidR="002561D6" w:rsidRDefault="002561D6" w:rsidP="008B2920">
      <w:pPr>
        <w:ind w:left="-567"/>
      </w:pPr>
      <w:r w:rsidRPr="006639F5">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23.2pt;margin-top:4.3pt;width:485.35pt;height:282.2pt;z-index:251660288;mso-width-relative:margin;mso-height-relative:margin" strokecolor="#ffc000" strokeweight="4.5pt">
            <v:textbox>
              <w:txbxContent>
                <w:p w:rsidR="00452BC4" w:rsidRPr="00B558B1" w:rsidRDefault="002561D6" w:rsidP="00452BC4">
                  <w:pPr>
                    <w:ind w:right="-26"/>
                    <w:jc w:val="center"/>
                    <w:rPr>
                      <w:b/>
                      <w:color w:val="002060"/>
                      <w:sz w:val="44"/>
                      <w:szCs w:val="44"/>
                    </w:rPr>
                  </w:pPr>
                  <w:r w:rsidRPr="00B558B1">
                    <w:rPr>
                      <w:b/>
                      <w:color w:val="002060"/>
                      <w:sz w:val="44"/>
                      <w:szCs w:val="44"/>
                    </w:rPr>
                    <w:t xml:space="preserve">Invitation to </w:t>
                  </w:r>
                  <w:r w:rsidR="008B2920" w:rsidRPr="00B558B1">
                    <w:rPr>
                      <w:b/>
                      <w:color w:val="002060"/>
                      <w:sz w:val="44"/>
                      <w:szCs w:val="44"/>
                    </w:rPr>
                    <w:t xml:space="preserve">Come and Join </w:t>
                  </w:r>
                  <w:r w:rsidR="00452BC4" w:rsidRPr="00B558B1">
                    <w:rPr>
                      <w:b/>
                      <w:color w:val="002060"/>
                      <w:sz w:val="44"/>
                      <w:szCs w:val="44"/>
                    </w:rPr>
                    <w:t xml:space="preserve">the </w:t>
                  </w:r>
                  <w:r w:rsidR="008B2920" w:rsidRPr="00B558B1">
                    <w:rPr>
                      <w:b/>
                      <w:color w:val="002060"/>
                      <w:sz w:val="44"/>
                      <w:szCs w:val="44"/>
                    </w:rPr>
                    <w:t>Conversation Cafe</w:t>
                  </w:r>
                  <w:r w:rsidRPr="00B558B1">
                    <w:rPr>
                      <w:b/>
                      <w:color w:val="002060"/>
                      <w:sz w:val="44"/>
                      <w:szCs w:val="44"/>
                    </w:rPr>
                    <w:t xml:space="preserve"> a</w:t>
                  </w:r>
                  <w:r w:rsidR="008B2920" w:rsidRPr="00B558B1">
                    <w:rPr>
                      <w:b/>
                      <w:color w:val="002060"/>
                      <w:sz w:val="44"/>
                      <w:szCs w:val="44"/>
                    </w:rPr>
                    <w:t>nd Talk about</w:t>
                  </w:r>
                  <w:r w:rsidR="00452BC4" w:rsidRPr="00B558B1">
                    <w:rPr>
                      <w:b/>
                      <w:color w:val="002060"/>
                      <w:sz w:val="44"/>
                      <w:szCs w:val="44"/>
                    </w:rPr>
                    <w:t xml:space="preserve"> t</w:t>
                  </w:r>
                  <w:r w:rsidR="008B2920" w:rsidRPr="00B558B1">
                    <w:rPr>
                      <w:b/>
                      <w:color w:val="002060"/>
                      <w:sz w:val="44"/>
                      <w:szCs w:val="44"/>
                    </w:rPr>
                    <w:t>he</w:t>
                  </w:r>
                  <w:r w:rsidRPr="00B558B1">
                    <w:rPr>
                      <w:b/>
                      <w:color w:val="002060"/>
                      <w:sz w:val="44"/>
                      <w:szCs w:val="44"/>
                    </w:rPr>
                    <w:t xml:space="preserve"> </w:t>
                  </w:r>
                  <w:r w:rsidR="008B2920" w:rsidRPr="00B558B1">
                    <w:rPr>
                      <w:b/>
                      <w:color w:val="002060"/>
                      <w:sz w:val="44"/>
                      <w:szCs w:val="44"/>
                    </w:rPr>
                    <w:t>Review of Out of Hours Services</w:t>
                  </w:r>
                </w:p>
                <w:p w:rsidR="00452BC4" w:rsidRPr="00C76F8D" w:rsidRDefault="00452BC4" w:rsidP="00452BC4">
                  <w:pPr>
                    <w:ind w:right="-581" w:firstLine="720"/>
                    <w:rPr>
                      <w:b/>
                      <w:sz w:val="56"/>
                      <w:szCs w:val="56"/>
                    </w:rPr>
                  </w:pPr>
                  <w:r>
                    <w:rPr>
                      <w:sz w:val="56"/>
                      <w:szCs w:val="56"/>
                    </w:rPr>
                    <w:t xml:space="preserve">      </w:t>
                  </w:r>
                  <w:proofErr w:type="spellStart"/>
                  <w:r w:rsidR="002561D6" w:rsidRPr="00C76F8D">
                    <w:rPr>
                      <w:b/>
                      <w:sz w:val="56"/>
                      <w:szCs w:val="56"/>
                    </w:rPr>
                    <w:t>Dennistoun</w:t>
                  </w:r>
                  <w:proofErr w:type="spellEnd"/>
                  <w:r w:rsidR="002561D6" w:rsidRPr="00C76F8D">
                    <w:rPr>
                      <w:b/>
                      <w:sz w:val="56"/>
                      <w:szCs w:val="56"/>
                    </w:rPr>
                    <w:t xml:space="preserve"> Baptist Church </w:t>
                  </w:r>
                </w:p>
                <w:p w:rsidR="00452BC4" w:rsidRDefault="00452BC4" w:rsidP="00452BC4">
                  <w:pPr>
                    <w:ind w:right="-581"/>
                    <w:rPr>
                      <w:sz w:val="40"/>
                      <w:szCs w:val="40"/>
                    </w:rPr>
                  </w:pPr>
                  <w:r w:rsidRPr="00452BC4">
                    <w:rPr>
                      <w:sz w:val="40"/>
                      <w:szCs w:val="40"/>
                    </w:rPr>
                    <w:t xml:space="preserve">140 Finlay Drive, </w:t>
                  </w:r>
                  <w:r w:rsidR="002561D6" w:rsidRPr="00452BC4">
                    <w:rPr>
                      <w:sz w:val="40"/>
                      <w:szCs w:val="40"/>
                    </w:rPr>
                    <w:t xml:space="preserve">G31 2SB </w:t>
                  </w:r>
                  <w:hyperlink r:id="rId6" w:history="1">
                    <w:r w:rsidRPr="00843907">
                      <w:rPr>
                        <w:rStyle w:val="Hyperlink"/>
                        <w:sz w:val="40"/>
                        <w:szCs w:val="40"/>
                      </w:rPr>
                      <w:t>www.dennistounbaptist.com</w:t>
                    </w:r>
                  </w:hyperlink>
                  <w:r>
                    <w:rPr>
                      <w:sz w:val="40"/>
                      <w:szCs w:val="40"/>
                    </w:rPr>
                    <w:t xml:space="preserve"> </w:t>
                  </w:r>
                </w:p>
                <w:p w:rsidR="00452BC4" w:rsidRPr="00452BC4" w:rsidRDefault="00452BC4" w:rsidP="00452BC4">
                  <w:pPr>
                    <w:ind w:right="-581"/>
                    <w:jc w:val="center"/>
                    <w:rPr>
                      <w:b/>
                      <w:sz w:val="56"/>
                      <w:szCs w:val="56"/>
                    </w:rPr>
                  </w:pPr>
                  <w:r w:rsidRPr="00452BC4">
                    <w:rPr>
                      <w:b/>
                      <w:sz w:val="56"/>
                      <w:szCs w:val="56"/>
                    </w:rPr>
                    <w:t>Monday 11 March 2019 @ 2.00pm</w:t>
                  </w:r>
                </w:p>
                <w:p w:rsidR="00452BC4" w:rsidRPr="00B558B1" w:rsidRDefault="00452BC4" w:rsidP="00452BC4">
                  <w:pPr>
                    <w:ind w:right="-581"/>
                    <w:jc w:val="center"/>
                    <w:rPr>
                      <w:sz w:val="48"/>
                      <w:szCs w:val="48"/>
                    </w:rPr>
                  </w:pPr>
                  <w:r w:rsidRPr="00B558B1">
                    <w:rPr>
                      <w:sz w:val="48"/>
                      <w:szCs w:val="48"/>
                    </w:rPr>
                    <w:t>(Cafe opens @1.00pm)</w:t>
                  </w:r>
                </w:p>
                <w:p w:rsidR="00452BC4" w:rsidRPr="00452BC4" w:rsidRDefault="00452BC4" w:rsidP="00452BC4">
                  <w:pPr>
                    <w:ind w:right="-581"/>
                    <w:jc w:val="center"/>
                    <w:rPr>
                      <w:sz w:val="56"/>
                      <w:szCs w:val="56"/>
                    </w:rPr>
                  </w:pPr>
                </w:p>
                <w:p w:rsidR="00452BC4" w:rsidRDefault="00452BC4" w:rsidP="00452BC4">
                  <w:pPr>
                    <w:ind w:right="-581"/>
                    <w:rPr>
                      <w:sz w:val="40"/>
                      <w:szCs w:val="40"/>
                    </w:rPr>
                  </w:pPr>
                </w:p>
                <w:p w:rsidR="00452BC4" w:rsidRPr="00452BC4" w:rsidRDefault="00452BC4" w:rsidP="00452BC4">
                  <w:pPr>
                    <w:ind w:right="-581"/>
                    <w:rPr>
                      <w:sz w:val="40"/>
                      <w:szCs w:val="40"/>
                    </w:rPr>
                  </w:pPr>
                </w:p>
                <w:p w:rsidR="002561D6" w:rsidRPr="002561D6" w:rsidRDefault="002561D6" w:rsidP="002561D6">
                  <w:pPr>
                    <w:ind w:right="-581"/>
                    <w:rPr>
                      <w:rFonts w:ascii="Comic Sans MS" w:hAnsi="Comic Sans MS"/>
                      <w:b/>
                      <w:sz w:val="40"/>
                      <w:szCs w:val="40"/>
                    </w:rPr>
                  </w:pPr>
                </w:p>
              </w:txbxContent>
            </v:textbox>
          </v:shape>
        </w:pict>
      </w:r>
    </w:p>
    <w:p w:rsidR="002561D6" w:rsidRDefault="002561D6" w:rsidP="008B2920">
      <w:pPr>
        <w:ind w:left="-567"/>
      </w:pPr>
    </w:p>
    <w:p w:rsidR="002561D6" w:rsidRDefault="002561D6" w:rsidP="008B2920">
      <w:pPr>
        <w:ind w:left="-567"/>
      </w:pPr>
    </w:p>
    <w:p w:rsidR="002561D6" w:rsidRDefault="002561D6" w:rsidP="008B2920">
      <w:pPr>
        <w:ind w:left="-567"/>
      </w:pPr>
    </w:p>
    <w:p w:rsidR="002561D6" w:rsidRDefault="002561D6" w:rsidP="008B2920">
      <w:pPr>
        <w:ind w:left="-567"/>
      </w:pPr>
    </w:p>
    <w:p w:rsidR="002561D6" w:rsidRDefault="002561D6" w:rsidP="008B2920">
      <w:pPr>
        <w:ind w:left="-567"/>
      </w:pPr>
    </w:p>
    <w:p w:rsidR="002561D6" w:rsidRDefault="002561D6" w:rsidP="002561D6">
      <w:pPr>
        <w:pStyle w:val="Default"/>
      </w:pPr>
    </w:p>
    <w:p w:rsidR="002561D6" w:rsidRDefault="002561D6" w:rsidP="002561D6">
      <w:pPr>
        <w:pStyle w:val="Default"/>
        <w:rPr>
          <w:rFonts w:asciiTheme="minorHAnsi" w:hAnsiTheme="minorHAnsi"/>
          <w:b/>
          <w:color w:val="auto"/>
          <w:sz w:val="32"/>
          <w:szCs w:val="32"/>
        </w:rPr>
      </w:pPr>
    </w:p>
    <w:p w:rsidR="002561D6" w:rsidRDefault="002561D6" w:rsidP="002561D6">
      <w:pPr>
        <w:pStyle w:val="Default"/>
        <w:rPr>
          <w:rFonts w:asciiTheme="minorHAnsi" w:hAnsiTheme="minorHAnsi"/>
          <w:b/>
          <w:color w:val="auto"/>
          <w:sz w:val="32"/>
          <w:szCs w:val="32"/>
        </w:rPr>
      </w:pPr>
    </w:p>
    <w:p w:rsidR="002561D6" w:rsidRDefault="002561D6" w:rsidP="002561D6">
      <w:pPr>
        <w:pStyle w:val="Default"/>
        <w:rPr>
          <w:rFonts w:asciiTheme="minorHAnsi" w:hAnsiTheme="minorHAnsi"/>
          <w:b/>
          <w:color w:val="auto"/>
          <w:sz w:val="32"/>
          <w:szCs w:val="32"/>
        </w:rPr>
      </w:pPr>
    </w:p>
    <w:p w:rsidR="002561D6" w:rsidRDefault="002561D6" w:rsidP="002561D6">
      <w:pPr>
        <w:pStyle w:val="Default"/>
        <w:rPr>
          <w:rFonts w:asciiTheme="minorHAnsi" w:hAnsiTheme="minorHAnsi"/>
          <w:b/>
          <w:color w:val="auto"/>
          <w:sz w:val="32"/>
          <w:szCs w:val="32"/>
        </w:rPr>
      </w:pPr>
    </w:p>
    <w:p w:rsidR="002561D6" w:rsidRDefault="002561D6" w:rsidP="002561D6">
      <w:pPr>
        <w:pStyle w:val="Default"/>
        <w:rPr>
          <w:rFonts w:asciiTheme="minorHAnsi" w:hAnsiTheme="minorHAnsi"/>
          <w:b/>
          <w:color w:val="auto"/>
          <w:sz w:val="32"/>
          <w:szCs w:val="32"/>
        </w:rPr>
      </w:pPr>
    </w:p>
    <w:p w:rsidR="002561D6" w:rsidRDefault="002561D6" w:rsidP="002561D6">
      <w:pPr>
        <w:pStyle w:val="Default"/>
        <w:rPr>
          <w:rFonts w:asciiTheme="minorHAnsi" w:hAnsiTheme="minorHAnsi"/>
          <w:b/>
          <w:color w:val="auto"/>
          <w:sz w:val="32"/>
          <w:szCs w:val="32"/>
        </w:rPr>
      </w:pPr>
    </w:p>
    <w:p w:rsidR="00C76F8D" w:rsidRPr="00C76F8D" w:rsidRDefault="00C76F8D" w:rsidP="002561D6">
      <w:pPr>
        <w:pStyle w:val="Default"/>
        <w:rPr>
          <w:rFonts w:asciiTheme="minorHAnsi" w:hAnsiTheme="minorHAnsi"/>
          <w:b/>
          <w:color w:val="auto"/>
          <w:sz w:val="16"/>
          <w:szCs w:val="16"/>
          <w:vertAlign w:val="superscript"/>
        </w:rPr>
      </w:pPr>
    </w:p>
    <w:p w:rsidR="00C76F8D" w:rsidRPr="00C76F8D" w:rsidRDefault="002561D6" w:rsidP="002561D6">
      <w:pPr>
        <w:pStyle w:val="Default"/>
        <w:rPr>
          <w:rFonts w:asciiTheme="minorHAnsi" w:hAnsiTheme="minorHAnsi"/>
          <w:b/>
          <w:bCs/>
          <w:color w:val="auto"/>
          <w:sz w:val="32"/>
          <w:szCs w:val="32"/>
        </w:rPr>
      </w:pPr>
      <w:r w:rsidRPr="002561D6">
        <w:rPr>
          <w:rFonts w:asciiTheme="minorHAnsi" w:hAnsiTheme="minorHAnsi"/>
          <w:b/>
          <w:color w:val="auto"/>
          <w:sz w:val="32"/>
          <w:szCs w:val="32"/>
        </w:rPr>
        <w:t xml:space="preserve">The </w:t>
      </w:r>
      <w:r w:rsidRPr="002561D6">
        <w:rPr>
          <w:rFonts w:asciiTheme="minorHAnsi" w:hAnsiTheme="minorHAnsi"/>
          <w:b/>
          <w:bCs/>
          <w:color w:val="auto"/>
          <w:sz w:val="32"/>
          <w:szCs w:val="32"/>
        </w:rPr>
        <w:t>Out of Hours Services across NHS Greater Glasgow and Clyde are being reviewed.</w:t>
      </w:r>
      <w:r>
        <w:rPr>
          <w:rFonts w:asciiTheme="minorHAnsi" w:hAnsiTheme="minorHAnsi"/>
          <w:b/>
          <w:bCs/>
          <w:color w:val="auto"/>
          <w:sz w:val="32"/>
          <w:szCs w:val="32"/>
        </w:rPr>
        <w:t xml:space="preserve"> The services included in the review are:</w:t>
      </w:r>
      <w:r w:rsidRPr="002561D6">
        <w:rPr>
          <w:rFonts w:asciiTheme="minorHAnsi" w:hAnsiTheme="minorHAnsi"/>
          <w:b/>
          <w:bCs/>
          <w:color w:val="auto"/>
          <w:sz w:val="32"/>
          <w:szCs w:val="32"/>
        </w:rPr>
        <w:t xml:space="preserve"> </w:t>
      </w:r>
    </w:p>
    <w:p w:rsidR="002561D6" w:rsidRDefault="00C76F8D" w:rsidP="002561D6">
      <w:pPr>
        <w:pStyle w:val="Default"/>
        <w:rPr>
          <w:color w:val="auto"/>
        </w:rPr>
      </w:pPr>
      <w:r w:rsidRPr="006639F5">
        <w:rPr>
          <w:noProof/>
          <w:lang w:val="en-US" w:eastAsia="zh-TW"/>
        </w:rPr>
        <w:pict>
          <v:shape id="_x0000_s1027" type="#_x0000_t202" style="position:absolute;margin-left:-23.2pt;margin-top:6.25pt;width:498.6pt;height:147.8pt;z-index:251662336;mso-width-relative:margin;mso-height-relative:margin" strokecolor="#7030a0" strokeweight="1.5pt">
            <v:textbox style="mso-next-textbox:#_x0000_s1027">
              <w:txbxContent>
                <w:p w:rsidR="00C76F8D" w:rsidRPr="00B558B1" w:rsidRDefault="00C76F8D" w:rsidP="00C76F8D">
                  <w:pPr>
                    <w:ind w:firstLine="426"/>
                    <w:rPr>
                      <w:rFonts w:cs="Arial"/>
                      <w:b/>
                      <w:color w:val="002060"/>
                      <w:sz w:val="28"/>
                      <w:szCs w:val="28"/>
                    </w:rPr>
                  </w:pPr>
                  <w:r w:rsidRPr="00B558B1">
                    <w:rPr>
                      <w:rFonts w:cs="Arial"/>
                      <w:b/>
                      <w:color w:val="002060"/>
                      <w:sz w:val="28"/>
                      <w:szCs w:val="28"/>
                    </w:rPr>
                    <w:t xml:space="preserve">GP OOHs </w:t>
                  </w:r>
                  <w:r w:rsidRPr="00B558B1">
                    <w:rPr>
                      <w:rFonts w:cs="Arial"/>
                      <w:b/>
                      <w:color w:val="002060"/>
                      <w:sz w:val="28"/>
                      <w:szCs w:val="28"/>
                    </w:rPr>
                    <w:tab/>
                  </w:r>
                  <w:r w:rsidRPr="00B558B1">
                    <w:rPr>
                      <w:rFonts w:cs="Arial"/>
                      <w:b/>
                      <w:color w:val="002060"/>
                      <w:sz w:val="28"/>
                      <w:szCs w:val="28"/>
                    </w:rPr>
                    <w:tab/>
                    <w:t xml:space="preserve">Homelessness </w:t>
                  </w:r>
                  <w:r w:rsidRPr="00B558B1">
                    <w:rPr>
                      <w:rFonts w:cs="Arial"/>
                      <w:b/>
                      <w:color w:val="002060"/>
                      <w:sz w:val="28"/>
                      <w:szCs w:val="28"/>
                    </w:rPr>
                    <w:tab/>
                  </w:r>
                  <w:r w:rsidRPr="00B558B1">
                    <w:rPr>
                      <w:rFonts w:cs="Arial"/>
                      <w:b/>
                      <w:color w:val="002060"/>
                      <w:sz w:val="28"/>
                      <w:szCs w:val="28"/>
                    </w:rPr>
                    <w:tab/>
                  </w:r>
                  <w:r w:rsidRPr="00B558B1">
                    <w:rPr>
                      <w:rFonts w:cs="Arial"/>
                      <w:b/>
                      <w:color w:val="002060"/>
                      <w:sz w:val="28"/>
                      <w:szCs w:val="28"/>
                    </w:rPr>
                    <w:tab/>
                    <w:t xml:space="preserve">Mental Health </w:t>
                  </w:r>
                </w:p>
                <w:p w:rsidR="00C76F8D" w:rsidRPr="00B558B1" w:rsidRDefault="00C76F8D" w:rsidP="00C76F8D">
                  <w:pPr>
                    <w:ind w:firstLine="426"/>
                    <w:rPr>
                      <w:rFonts w:cs="Arial"/>
                      <w:b/>
                      <w:color w:val="002060"/>
                      <w:sz w:val="28"/>
                      <w:szCs w:val="28"/>
                    </w:rPr>
                  </w:pPr>
                  <w:r w:rsidRPr="00B558B1">
                    <w:rPr>
                      <w:rFonts w:cs="Arial"/>
                      <w:b/>
                      <w:color w:val="002060"/>
                      <w:sz w:val="28"/>
                      <w:szCs w:val="28"/>
                    </w:rPr>
                    <w:t xml:space="preserve">Home Care </w:t>
                  </w:r>
                  <w:r w:rsidRPr="00B558B1">
                    <w:rPr>
                      <w:rFonts w:cs="Arial"/>
                      <w:b/>
                      <w:color w:val="002060"/>
                      <w:sz w:val="28"/>
                      <w:szCs w:val="28"/>
                    </w:rPr>
                    <w:tab/>
                  </w:r>
                  <w:r w:rsidRPr="00B558B1">
                    <w:rPr>
                      <w:rFonts w:cs="Arial"/>
                      <w:b/>
                      <w:color w:val="002060"/>
                      <w:sz w:val="28"/>
                      <w:szCs w:val="28"/>
                    </w:rPr>
                    <w:tab/>
                    <w:t xml:space="preserve">Rehabilitation </w:t>
                  </w:r>
                  <w:r w:rsidRPr="00B558B1">
                    <w:rPr>
                      <w:rFonts w:cs="Arial"/>
                      <w:b/>
                      <w:color w:val="002060"/>
                      <w:sz w:val="28"/>
                      <w:szCs w:val="28"/>
                    </w:rPr>
                    <w:tab/>
                  </w:r>
                  <w:r w:rsidRPr="00B558B1">
                    <w:rPr>
                      <w:rFonts w:cs="Arial"/>
                      <w:b/>
                      <w:color w:val="002060"/>
                      <w:sz w:val="28"/>
                      <w:szCs w:val="28"/>
                    </w:rPr>
                    <w:tab/>
                    <w:t xml:space="preserve">Emergency Dental Services  </w:t>
                  </w:r>
                </w:p>
                <w:p w:rsidR="00C76F8D" w:rsidRPr="00B558B1" w:rsidRDefault="00C76F8D" w:rsidP="00C76F8D">
                  <w:pPr>
                    <w:ind w:firstLine="426"/>
                    <w:rPr>
                      <w:rFonts w:cs="Arial"/>
                      <w:b/>
                      <w:color w:val="002060"/>
                      <w:sz w:val="28"/>
                      <w:szCs w:val="28"/>
                    </w:rPr>
                  </w:pPr>
                  <w:r w:rsidRPr="00B558B1">
                    <w:rPr>
                      <w:rFonts w:cs="Arial"/>
                      <w:b/>
                      <w:color w:val="002060"/>
                      <w:sz w:val="28"/>
                      <w:szCs w:val="28"/>
                    </w:rPr>
                    <w:t>Glasgow and Partners Emergency Social Work Services (Standby)</w:t>
                  </w:r>
                </w:p>
                <w:p w:rsidR="00C76F8D" w:rsidRPr="00B558B1" w:rsidRDefault="00B558B1" w:rsidP="00C76F8D">
                  <w:pPr>
                    <w:rPr>
                      <w:rFonts w:cs="Arial"/>
                      <w:b/>
                      <w:color w:val="002060"/>
                      <w:sz w:val="28"/>
                      <w:szCs w:val="28"/>
                    </w:rPr>
                  </w:pPr>
                  <w:r>
                    <w:rPr>
                      <w:rFonts w:cs="Arial"/>
                      <w:b/>
                      <w:color w:val="002060"/>
                      <w:sz w:val="28"/>
                      <w:szCs w:val="28"/>
                    </w:rPr>
                    <w:t xml:space="preserve">   </w:t>
                  </w:r>
                  <w:r w:rsidR="00C76F8D" w:rsidRPr="00B558B1">
                    <w:rPr>
                      <w:rFonts w:cs="Arial"/>
                      <w:b/>
                      <w:color w:val="002060"/>
                      <w:sz w:val="28"/>
                      <w:szCs w:val="28"/>
                    </w:rPr>
                    <w:t xml:space="preserve">Out of Hours Children’s SW Residential Services  </w:t>
                  </w:r>
                  <w:r w:rsidR="00C76F8D" w:rsidRPr="00B558B1">
                    <w:rPr>
                      <w:rFonts w:cs="Arial"/>
                      <w:b/>
                      <w:color w:val="002060"/>
                      <w:sz w:val="28"/>
                      <w:szCs w:val="28"/>
                    </w:rPr>
                    <w:tab/>
                  </w:r>
                  <w:r w:rsidR="00C76F8D" w:rsidRPr="00B558B1">
                    <w:rPr>
                      <w:rFonts w:cs="Arial"/>
                      <w:b/>
                      <w:color w:val="002060"/>
                      <w:sz w:val="28"/>
                      <w:szCs w:val="28"/>
                    </w:rPr>
                    <w:tab/>
                    <w:t>District Nursing</w:t>
                  </w:r>
                  <w:r w:rsidR="00C76F8D" w:rsidRPr="00B558B1">
                    <w:rPr>
                      <w:rFonts w:cs="Arial"/>
                      <w:b/>
                      <w:color w:val="002060"/>
                      <w:sz w:val="28"/>
                      <w:szCs w:val="28"/>
                    </w:rPr>
                    <w:tab/>
                  </w:r>
                </w:p>
                <w:p w:rsidR="00C76F8D" w:rsidRPr="00B558B1" w:rsidRDefault="00C76F8D" w:rsidP="00C76F8D">
                  <w:pPr>
                    <w:ind w:left="720" w:firstLine="720"/>
                    <w:rPr>
                      <w:rFonts w:cs="Arial"/>
                      <w:b/>
                      <w:color w:val="002060"/>
                      <w:sz w:val="28"/>
                      <w:szCs w:val="28"/>
                    </w:rPr>
                  </w:pPr>
                  <w:r w:rsidRPr="00B558B1">
                    <w:rPr>
                      <w:rFonts w:cs="Arial"/>
                      <w:b/>
                      <w:color w:val="002060"/>
                      <w:sz w:val="28"/>
                      <w:szCs w:val="28"/>
                    </w:rPr>
                    <w:t xml:space="preserve">Community Pharmacy </w:t>
                  </w:r>
                  <w:r w:rsidRPr="00B558B1">
                    <w:rPr>
                      <w:rFonts w:cs="Arial"/>
                      <w:b/>
                      <w:color w:val="002060"/>
                      <w:sz w:val="28"/>
                      <w:szCs w:val="28"/>
                    </w:rPr>
                    <w:tab/>
                  </w:r>
                  <w:r w:rsidRPr="00B558B1">
                    <w:rPr>
                      <w:rFonts w:cs="Arial"/>
                      <w:b/>
                      <w:color w:val="002060"/>
                      <w:sz w:val="28"/>
                      <w:szCs w:val="28"/>
                    </w:rPr>
                    <w:tab/>
                    <w:t xml:space="preserve">Optometry </w:t>
                  </w:r>
                </w:p>
                <w:p w:rsidR="00C76F8D" w:rsidRDefault="00C76F8D"/>
              </w:txbxContent>
            </v:textbox>
          </v:shape>
        </w:pict>
      </w:r>
    </w:p>
    <w:p w:rsidR="00C76F8D" w:rsidRDefault="00C76F8D" w:rsidP="002561D6">
      <w:pPr>
        <w:pStyle w:val="Default"/>
        <w:jc w:val="both"/>
        <w:rPr>
          <w:rFonts w:asciiTheme="minorHAnsi" w:hAnsiTheme="minorHAnsi"/>
          <w:color w:val="auto"/>
          <w:sz w:val="28"/>
          <w:szCs w:val="28"/>
        </w:rPr>
      </w:pPr>
    </w:p>
    <w:p w:rsidR="00C76F8D" w:rsidRDefault="00C76F8D" w:rsidP="002561D6">
      <w:pPr>
        <w:pStyle w:val="Default"/>
        <w:jc w:val="both"/>
        <w:rPr>
          <w:rFonts w:asciiTheme="minorHAnsi" w:hAnsiTheme="minorHAnsi"/>
          <w:color w:val="auto"/>
          <w:sz w:val="28"/>
          <w:szCs w:val="28"/>
        </w:rPr>
      </w:pPr>
    </w:p>
    <w:p w:rsidR="00C76F8D" w:rsidRDefault="00C76F8D" w:rsidP="002561D6">
      <w:pPr>
        <w:pStyle w:val="Default"/>
        <w:jc w:val="both"/>
        <w:rPr>
          <w:rFonts w:asciiTheme="minorHAnsi" w:hAnsiTheme="minorHAnsi"/>
          <w:color w:val="auto"/>
          <w:sz w:val="28"/>
          <w:szCs w:val="28"/>
        </w:rPr>
      </w:pPr>
    </w:p>
    <w:p w:rsidR="00C76F8D" w:rsidRDefault="00C76F8D" w:rsidP="002561D6">
      <w:pPr>
        <w:pStyle w:val="Default"/>
        <w:jc w:val="both"/>
        <w:rPr>
          <w:rFonts w:asciiTheme="minorHAnsi" w:hAnsiTheme="minorHAnsi"/>
          <w:color w:val="auto"/>
          <w:sz w:val="28"/>
          <w:szCs w:val="28"/>
        </w:rPr>
      </w:pPr>
    </w:p>
    <w:p w:rsidR="00C76F8D" w:rsidRDefault="00C76F8D" w:rsidP="002561D6">
      <w:pPr>
        <w:pStyle w:val="Default"/>
        <w:jc w:val="both"/>
        <w:rPr>
          <w:rFonts w:asciiTheme="minorHAnsi" w:hAnsiTheme="minorHAnsi"/>
          <w:color w:val="auto"/>
          <w:sz w:val="28"/>
          <w:szCs w:val="28"/>
        </w:rPr>
      </w:pPr>
    </w:p>
    <w:p w:rsidR="00C76F8D" w:rsidRDefault="00C76F8D" w:rsidP="002561D6">
      <w:pPr>
        <w:pStyle w:val="Default"/>
        <w:jc w:val="both"/>
        <w:rPr>
          <w:rFonts w:asciiTheme="minorHAnsi" w:hAnsiTheme="minorHAnsi"/>
          <w:color w:val="auto"/>
          <w:sz w:val="28"/>
          <w:szCs w:val="28"/>
        </w:rPr>
      </w:pPr>
    </w:p>
    <w:p w:rsidR="00C76F8D" w:rsidRDefault="00C76F8D" w:rsidP="002561D6">
      <w:pPr>
        <w:pStyle w:val="Default"/>
        <w:jc w:val="both"/>
        <w:rPr>
          <w:rFonts w:asciiTheme="minorHAnsi" w:hAnsiTheme="minorHAnsi"/>
          <w:color w:val="auto"/>
          <w:sz w:val="28"/>
          <w:szCs w:val="28"/>
        </w:rPr>
      </w:pPr>
    </w:p>
    <w:p w:rsidR="00C76F8D" w:rsidRDefault="00C76F8D" w:rsidP="002561D6">
      <w:pPr>
        <w:pStyle w:val="Default"/>
        <w:jc w:val="both"/>
        <w:rPr>
          <w:rFonts w:asciiTheme="minorHAnsi" w:hAnsiTheme="minorHAnsi"/>
          <w:color w:val="auto"/>
          <w:sz w:val="28"/>
          <w:szCs w:val="28"/>
        </w:rPr>
      </w:pPr>
    </w:p>
    <w:p w:rsidR="00C76F8D" w:rsidRDefault="00C76F8D" w:rsidP="002561D6">
      <w:pPr>
        <w:pStyle w:val="Default"/>
        <w:jc w:val="both"/>
        <w:rPr>
          <w:rFonts w:asciiTheme="minorHAnsi" w:hAnsiTheme="minorHAnsi"/>
          <w:color w:val="auto"/>
          <w:sz w:val="28"/>
          <w:szCs w:val="28"/>
        </w:rPr>
      </w:pPr>
    </w:p>
    <w:p w:rsidR="00B558B1" w:rsidRDefault="002561D6" w:rsidP="00B558B1">
      <w:pPr>
        <w:pStyle w:val="Default"/>
        <w:jc w:val="center"/>
        <w:rPr>
          <w:rFonts w:asciiTheme="minorHAnsi" w:hAnsiTheme="minorHAnsi"/>
          <w:b/>
          <w:color w:val="auto"/>
          <w:sz w:val="32"/>
          <w:szCs w:val="32"/>
        </w:rPr>
      </w:pPr>
      <w:r w:rsidRPr="00C76F8D">
        <w:rPr>
          <w:rFonts w:asciiTheme="minorHAnsi" w:hAnsiTheme="minorHAnsi"/>
          <w:b/>
          <w:color w:val="auto"/>
          <w:sz w:val="32"/>
          <w:szCs w:val="32"/>
        </w:rPr>
        <w:t xml:space="preserve">The aim of the review is to create a model of Out of Hours Services that is safe, efficient, person-centred, co-ordinated and fully integrated. </w:t>
      </w:r>
    </w:p>
    <w:p w:rsidR="002561D6" w:rsidRDefault="002561D6" w:rsidP="00B558B1">
      <w:pPr>
        <w:pStyle w:val="Default"/>
        <w:jc w:val="center"/>
        <w:rPr>
          <w:rFonts w:asciiTheme="minorHAnsi" w:hAnsiTheme="minorHAnsi"/>
          <w:b/>
          <w:color w:val="auto"/>
          <w:sz w:val="32"/>
          <w:szCs w:val="32"/>
        </w:rPr>
      </w:pPr>
      <w:r w:rsidRPr="00C76F8D">
        <w:rPr>
          <w:rFonts w:asciiTheme="minorHAnsi" w:hAnsiTheme="minorHAnsi"/>
          <w:b/>
          <w:color w:val="auto"/>
          <w:sz w:val="32"/>
          <w:szCs w:val="32"/>
        </w:rPr>
        <w:t>We wish to test the new model of care and want to hear your experiences, views and opinions about Out of Hours Services and will ask for your feedback on the suggested new model.</w:t>
      </w:r>
    </w:p>
    <w:p w:rsidR="00B558B1" w:rsidRPr="00532B18" w:rsidRDefault="00B558B1" w:rsidP="00B558B1">
      <w:pPr>
        <w:pStyle w:val="Default"/>
        <w:rPr>
          <w:rFonts w:asciiTheme="minorHAnsi" w:hAnsiTheme="minorHAnsi"/>
          <w:b/>
          <w:color w:val="auto"/>
          <w:sz w:val="16"/>
          <w:szCs w:val="16"/>
        </w:rPr>
      </w:pPr>
    </w:p>
    <w:p w:rsidR="002561D6" w:rsidRPr="001210E7" w:rsidRDefault="00532B18" w:rsidP="001210E7">
      <w:pPr>
        <w:pStyle w:val="Heading2"/>
        <w:shd w:val="clear" w:color="auto" w:fill="FFFFFF"/>
        <w:spacing w:before="0" w:beforeAutospacing="0" w:after="0" w:afterAutospacing="0"/>
        <w:ind w:left="-567"/>
        <w:jc w:val="center"/>
        <w:rPr>
          <w:rFonts w:ascii="Helvetica" w:hAnsi="Helvetica"/>
          <w:b w:val="0"/>
          <w:bCs w:val="0"/>
          <w:color w:val="666666"/>
          <w:sz w:val="28"/>
          <w:szCs w:val="28"/>
        </w:rPr>
      </w:pPr>
      <w:r w:rsidRPr="00532B18">
        <w:rPr>
          <w:rFonts w:asciiTheme="minorHAnsi" w:hAnsiTheme="minorHAnsi"/>
          <w:b w:val="0"/>
          <w:sz w:val="28"/>
          <w:szCs w:val="28"/>
        </w:rPr>
        <w:t xml:space="preserve">Contact: Stephen McGuire </w:t>
      </w:r>
      <w:hyperlink r:id="rId7" w:history="1">
        <w:r w:rsidRPr="00532B18">
          <w:rPr>
            <w:rStyle w:val="Hyperlink"/>
            <w:rFonts w:asciiTheme="minorHAnsi" w:hAnsiTheme="minorHAnsi"/>
            <w:b w:val="0"/>
            <w:sz w:val="28"/>
            <w:szCs w:val="28"/>
          </w:rPr>
          <w:t>stephen@mhngg.org.uk</w:t>
        </w:r>
      </w:hyperlink>
      <w:r>
        <w:rPr>
          <w:rFonts w:asciiTheme="minorHAnsi" w:hAnsiTheme="minorHAnsi"/>
          <w:b w:val="0"/>
          <w:sz w:val="28"/>
          <w:szCs w:val="28"/>
        </w:rPr>
        <w:t xml:space="preserve"> </w:t>
      </w:r>
      <w:r w:rsidR="001210E7">
        <w:rPr>
          <w:rFonts w:asciiTheme="minorHAnsi" w:hAnsiTheme="minorHAnsi"/>
          <w:b w:val="0"/>
          <w:sz w:val="28"/>
          <w:szCs w:val="28"/>
        </w:rPr>
        <w:t>-</w:t>
      </w:r>
      <w:r w:rsidRPr="00532B18">
        <w:rPr>
          <w:rFonts w:asciiTheme="minorHAnsi" w:hAnsiTheme="minorHAnsi"/>
          <w:b w:val="0"/>
          <w:sz w:val="28"/>
          <w:szCs w:val="28"/>
        </w:rPr>
        <w:t xml:space="preserve"> Tel 0</w:t>
      </w:r>
      <w:r w:rsidRPr="00532B18">
        <w:rPr>
          <w:rFonts w:asciiTheme="minorHAnsi" w:hAnsiTheme="minorHAnsi"/>
          <w:b w:val="0"/>
          <w:bCs w:val="0"/>
          <w:color w:val="002060"/>
          <w:sz w:val="28"/>
          <w:szCs w:val="28"/>
        </w:rPr>
        <w:t>141 550 8417</w:t>
      </w:r>
      <w:r w:rsidR="001210E7">
        <w:rPr>
          <w:rFonts w:asciiTheme="minorHAnsi" w:hAnsiTheme="minorHAnsi"/>
          <w:b w:val="0"/>
          <w:bCs w:val="0"/>
          <w:color w:val="002060"/>
          <w:sz w:val="28"/>
          <w:szCs w:val="28"/>
        </w:rPr>
        <w:t xml:space="preserve"> </w:t>
      </w:r>
      <w:r w:rsidRPr="00532B18">
        <w:rPr>
          <w:rFonts w:asciiTheme="minorHAnsi" w:hAnsiTheme="minorHAnsi"/>
          <w:b w:val="0"/>
          <w:sz w:val="28"/>
          <w:szCs w:val="28"/>
        </w:rPr>
        <w:t xml:space="preserve">or May Simpson </w:t>
      </w:r>
      <w:hyperlink r:id="rId8" w:history="1">
        <w:r w:rsidRPr="00532B18">
          <w:rPr>
            <w:rStyle w:val="Hyperlink"/>
            <w:rFonts w:asciiTheme="minorHAnsi" w:hAnsiTheme="minorHAnsi"/>
            <w:b w:val="0"/>
            <w:sz w:val="28"/>
            <w:szCs w:val="28"/>
          </w:rPr>
          <w:t>May.Simpson@ggc.scot.nhs.uk</w:t>
        </w:r>
      </w:hyperlink>
      <w:r w:rsidRPr="00532B18">
        <w:rPr>
          <w:rFonts w:asciiTheme="minorHAnsi" w:hAnsiTheme="minorHAnsi"/>
          <w:b w:val="0"/>
          <w:sz w:val="28"/>
          <w:szCs w:val="28"/>
        </w:rPr>
        <w:t xml:space="preserve"> </w:t>
      </w:r>
      <w:r w:rsidR="001210E7">
        <w:rPr>
          <w:rFonts w:asciiTheme="minorHAnsi" w:hAnsiTheme="minorHAnsi"/>
          <w:b w:val="0"/>
          <w:sz w:val="28"/>
          <w:szCs w:val="28"/>
        </w:rPr>
        <w:t>-</w:t>
      </w:r>
      <w:r w:rsidRPr="00532B18">
        <w:rPr>
          <w:rFonts w:asciiTheme="minorHAnsi" w:hAnsiTheme="minorHAnsi"/>
          <w:b w:val="0"/>
          <w:sz w:val="28"/>
          <w:szCs w:val="28"/>
        </w:rPr>
        <w:t>Tel 0141 314 6250</w:t>
      </w:r>
      <w:r w:rsidR="001210E7">
        <w:rPr>
          <w:rFonts w:asciiTheme="minorHAnsi" w:hAnsiTheme="minorHAnsi"/>
          <w:b w:val="0"/>
          <w:sz w:val="28"/>
          <w:szCs w:val="28"/>
        </w:rPr>
        <w:t>,</w:t>
      </w:r>
      <w:r>
        <w:rPr>
          <w:rFonts w:asciiTheme="minorHAnsi" w:hAnsiTheme="minorHAnsi"/>
          <w:sz w:val="28"/>
          <w:szCs w:val="28"/>
        </w:rPr>
        <w:t xml:space="preserve"> </w:t>
      </w:r>
      <w:r w:rsidRPr="001210E7">
        <w:rPr>
          <w:rFonts w:asciiTheme="minorHAnsi" w:hAnsiTheme="minorHAnsi"/>
          <w:b w:val="0"/>
          <w:sz w:val="28"/>
          <w:szCs w:val="28"/>
        </w:rPr>
        <w:t>for more information</w:t>
      </w:r>
    </w:p>
    <w:sectPr w:rsidR="002561D6" w:rsidRPr="001210E7" w:rsidSect="00B558B1">
      <w:pgSz w:w="11906" w:h="16838"/>
      <w:pgMar w:top="568"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920"/>
    <w:rsid w:val="00023E65"/>
    <w:rsid w:val="0003207E"/>
    <w:rsid w:val="00036A3F"/>
    <w:rsid w:val="00036C9B"/>
    <w:rsid w:val="00042AF7"/>
    <w:rsid w:val="00043C8E"/>
    <w:rsid w:val="000474D5"/>
    <w:rsid w:val="00067913"/>
    <w:rsid w:val="00080273"/>
    <w:rsid w:val="000C1424"/>
    <w:rsid w:val="000F1C28"/>
    <w:rsid w:val="000F7E6D"/>
    <w:rsid w:val="00105D5C"/>
    <w:rsid w:val="00107D60"/>
    <w:rsid w:val="00112C13"/>
    <w:rsid w:val="00120FFA"/>
    <w:rsid w:val="001210E7"/>
    <w:rsid w:val="00134668"/>
    <w:rsid w:val="001558C4"/>
    <w:rsid w:val="00183B90"/>
    <w:rsid w:val="00202005"/>
    <w:rsid w:val="00235EA2"/>
    <w:rsid w:val="002414BB"/>
    <w:rsid w:val="00245B2B"/>
    <w:rsid w:val="002561D6"/>
    <w:rsid w:val="00260B0D"/>
    <w:rsid w:val="002739BD"/>
    <w:rsid w:val="00276282"/>
    <w:rsid w:val="002B0F81"/>
    <w:rsid w:val="002C4D23"/>
    <w:rsid w:val="002F42A8"/>
    <w:rsid w:val="00300AB7"/>
    <w:rsid w:val="0030242C"/>
    <w:rsid w:val="00346AF2"/>
    <w:rsid w:val="00353CD7"/>
    <w:rsid w:val="003618ED"/>
    <w:rsid w:val="00367B42"/>
    <w:rsid w:val="0037661F"/>
    <w:rsid w:val="00387D09"/>
    <w:rsid w:val="003906FF"/>
    <w:rsid w:val="003A049B"/>
    <w:rsid w:val="003F3FD0"/>
    <w:rsid w:val="0041444B"/>
    <w:rsid w:val="00421F3E"/>
    <w:rsid w:val="0043272B"/>
    <w:rsid w:val="00452BC4"/>
    <w:rsid w:val="004573BB"/>
    <w:rsid w:val="00472DDB"/>
    <w:rsid w:val="00475397"/>
    <w:rsid w:val="004824DC"/>
    <w:rsid w:val="00493EA3"/>
    <w:rsid w:val="004A6E0D"/>
    <w:rsid w:val="004D1C3B"/>
    <w:rsid w:val="004F230C"/>
    <w:rsid w:val="00506C4E"/>
    <w:rsid w:val="00520339"/>
    <w:rsid w:val="00530F98"/>
    <w:rsid w:val="00532B18"/>
    <w:rsid w:val="00563C29"/>
    <w:rsid w:val="005A103A"/>
    <w:rsid w:val="005A7E04"/>
    <w:rsid w:val="005C3B18"/>
    <w:rsid w:val="005F2AA7"/>
    <w:rsid w:val="005F6FF9"/>
    <w:rsid w:val="00627B6D"/>
    <w:rsid w:val="00642E7D"/>
    <w:rsid w:val="006738AD"/>
    <w:rsid w:val="00674C75"/>
    <w:rsid w:val="00675833"/>
    <w:rsid w:val="006806F0"/>
    <w:rsid w:val="0068325E"/>
    <w:rsid w:val="00683F5C"/>
    <w:rsid w:val="00695CBE"/>
    <w:rsid w:val="006975EB"/>
    <w:rsid w:val="006A0C69"/>
    <w:rsid w:val="006D75F7"/>
    <w:rsid w:val="006E49C9"/>
    <w:rsid w:val="006E761B"/>
    <w:rsid w:val="006F2FDC"/>
    <w:rsid w:val="006F5710"/>
    <w:rsid w:val="0071714F"/>
    <w:rsid w:val="00725A0A"/>
    <w:rsid w:val="00736A39"/>
    <w:rsid w:val="00742ED3"/>
    <w:rsid w:val="007B2FFD"/>
    <w:rsid w:val="007D036A"/>
    <w:rsid w:val="007E77CA"/>
    <w:rsid w:val="007F36A7"/>
    <w:rsid w:val="00805585"/>
    <w:rsid w:val="008160B4"/>
    <w:rsid w:val="0082555C"/>
    <w:rsid w:val="00830A99"/>
    <w:rsid w:val="008316B6"/>
    <w:rsid w:val="008627DA"/>
    <w:rsid w:val="00890C64"/>
    <w:rsid w:val="008A45AD"/>
    <w:rsid w:val="008B2920"/>
    <w:rsid w:val="008B4BFE"/>
    <w:rsid w:val="008B789D"/>
    <w:rsid w:val="00904A2C"/>
    <w:rsid w:val="00905272"/>
    <w:rsid w:val="009256CA"/>
    <w:rsid w:val="00934BD4"/>
    <w:rsid w:val="00935FC1"/>
    <w:rsid w:val="00937BE7"/>
    <w:rsid w:val="009820F9"/>
    <w:rsid w:val="009825F3"/>
    <w:rsid w:val="009A538D"/>
    <w:rsid w:val="009A7E6F"/>
    <w:rsid w:val="00A1674C"/>
    <w:rsid w:val="00A3021E"/>
    <w:rsid w:val="00A368F2"/>
    <w:rsid w:val="00AE2D0A"/>
    <w:rsid w:val="00B20D61"/>
    <w:rsid w:val="00B31B81"/>
    <w:rsid w:val="00B44DF1"/>
    <w:rsid w:val="00B52349"/>
    <w:rsid w:val="00B558B1"/>
    <w:rsid w:val="00B601F5"/>
    <w:rsid w:val="00B73653"/>
    <w:rsid w:val="00B77CC8"/>
    <w:rsid w:val="00B81920"/>
    <w:rsid w:val="00B81BCA"/>
    <w:rsid w:val="00B82274"/>
    <w:rsid w:val="00B97B26"/>
    <w:rsid w:val="00BC53FF"/>
    <w:rsid w:val="00BD0F5B"/>
    <w:rsid w:val="00BD2A52"/>
    <w:rsid w:val="00C12241"/>
    <w:rsid w:val="00C13651"/>
    <w:rsid w:val="00C213E9"/>
    <w:rsid w:val="00C22E00"/>
    <w:rsid w:val="00C402EC"/>
    <w:rsid w:val="00C52B99"/>
    <w:rsid w:val="00C62778"/>
    <w:rsid w:val="00C70786"/>
    <w:rsid w:val="00C76F8D"/>
    <w:rsid w:val="00C859B6"/>
    <w:rsid w:val="00C91ED2"/>
    <w:rsid w:val="00CA44B6"/>
    <w:rsid w:val="00CA715B"/>
    <w:rsid w:val="00CB05D6"/>
    <w:rsid w:val="00CB1B5E"/>
    <w:rsid w:val="00CC4871"/>
    <w:rsid w:val="00CD5295"/>
    <w:rsid w:val="00CD789D"/>
    <w:rsid w:val="00CF1596"/>
    <w:rsid w:val="00D12BEF"/>
    <w:rsid w:val="00D27B93"/>
    <w:rsid w:val="00D30D9D"/>
    <w:rsid w:val="00D376F1"/>
    <w:rsid w:val="00D635D4"/>
    <w:rsid w:val="00D823FE"/>
    <w:rsid w:val="00D83DFF"/>
    <w:rsid w:val="00DB664D"/>
    <w:rsid w:val="00DC467E"/>
    <w:rsid w:val="00E16FDC"/>
    <w:rsid w:val="00E32BF3"/>
    <w:rsid w:val="00E56863"/>
    <w:rsid w:val="00E6232B"/>
    <w:rsid w:val="00E77607"/>
    <w:rsid w:val="00E82A35"/>
    <w:rsid w:val="00EA4FB5"/>
    <w:rsid w:val="00EF04CC"/>
    <w:rsid w:val="00EF3251"/>
    <w:rsid w:val="00EF6F68"/>
    <w:rsid w:val="00F06EE6"/>
    <w:rsid w:val="00F11FC6"/>
    <w:rsid w:val="00F22A7E"/>
    <w:rsid w:val="00F50141"/>
    <w:rsid w:val="00F65855"/>
    <w:rsid w:val="00F77B5A"/>
    <w:rsid w:val="00F90BC4"/>
    <w:rsid w:val="00FC2CAF"/>
    <w:rsid w:val="00FD20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B18"/>
  </w:style>
  <w:style w:type="paragraph" w:styleId="Heading2">
    <w:name w:val="heading 2"/>
    <w:basedOn w:val="Normal"/>
    <w:link w:val="Heading2Char"/>
    <w:uiPriority w:val="9"/>
    <w:qFormat/>
    <w:rsid w:val="00532B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20"/>
    <w:rPr>
      <w:rFonts w:ascii="Tahoma" w:hAnsi="Tahoma" w:cs="Tahoma"/>
      <w:sz w:val="16"/>
      <w:szCs w:val="16"/>
    </w:rPr>
  </w:style>
  <w:style w:type="paragraph" w:customStyle="1" w:styleId="Default">
    <w:name w:val="Default"/>
    <w:rsid w:val="002561D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52BC4"/>
    <w:rPr>
      <w:color w:val="0000FF" w:themeColor="hyperlink"/>
      <w:u w:val="single"/>
    </w:rPr>
  </w:style>
  <w:style w:type="character" w:customStyle="1" w:styleId="Heading2Char">
    <w:name w:val="Heading 2 Char"/>
    <w:basedOn w:val="DefaultParagraphFont"/>
    <w:link w:val="Heading2"/>
    <w:uiPriority w:val="9"/>
    <w:rsid w:val="00532B18"/>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161736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y.Simpson@ggc.scot.nhs.uk" TargetMode="External"/><Relationship Id="rId3" Type="http://schemas.openxmlformats.org/officeDocument/2006/relationships/webSettings" Target="webSettings.xml"/><Relationship Id="rId7" Type="http://schemas.openxmlformats.org/officeDocument/2006/relationships/hyperlink" Target="mailto:stephen@mhngg.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nistounbaptist.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MSIMPSON1</dc:creator>
  <cp:lastModifiedBy>MSIMPSON1</cp:lastModifiedBy>
  <cp:revision>1</cp:revision>
  <dcterms:created xsi:type="dcterms:W3CDTF">2019-02-06T09:06:00Z</dcterms:created>
  <dcterms:modified xsi:type="dcterms:W3CDTF">2019-02-06T10:15:00Z</dcterms:modified>
</cp:coreProperties>
</file>